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98" w:rsidRDefault="00E30D98" w:rsidP="00E3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30D98" w:rsidRDefault="00E30D98" w:rsidP="00E3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30D98" w:rsidRDefault="00E30D98" w:rsidP="00E3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30D98" w:rsidRDefault="00E30D98" w:rsidP="00E3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30D98" w:rsidRPr="00E30D98" w:rsidRDefault="00E30D98" w:rsidP="00E3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0D98" w:rsidRPr="00E30D98" w:rsidRDefault="00E30D98" w:rsidP="00E3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30D9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СПРАВКА</w:t>
      </w:r>
    </w:p>
    <w:p w:rsidR="00E30D98" w:rsidRPr="00E30D98" w:rsidRDefault="00E30D98" w:rsidP="00E3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30D9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о учебно – методическом обеспечении </w:t>
      </w:r>
      <w:proofErr w:type="gramStart"/>
      <w:r w:rsidRPr="00E30D9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образовательной</w:t>
      </w:r>
      <w:proofErr w:type="gramEnd"/>
    </w:p>
    <w:p w:rsidR="00E30D98" w:rsidRPr="00E30D98" w:rsidRDefault="00E30D98" w:rsidP="00E3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30D9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деятельности по </w:t>
      </w:r>
      <w:proofErr w:type="gramStart"/>
      <w:r w:rsidRPr="00E30D9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заявленным</w:t>
      </w:r>
      <w:proofErr w:type="gramEnd"/>
      <w:r w:rsidRPr="00E30D9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для лицензирования</w:t>
      </w:r>
    </w:p>
    <w:p w:rsidR="00E30D98" w:rsidRPr="00E30D98" w:rsidRDefault="00E30D98" w:rsidP="00E3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30D9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образовательным программам</w:t>
      </w:r>
    </w:p>
    <w:p w:rsidR="00E30D98" w:rsidRPr="00E30D98" w:rsidRDefault="00E30D98" w:rsidP="00E3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0D98" w:rsidRPr="00E30D98" w:rsidRDefault="00E30D98" w:rsidP="00E30D98">
      <w:pPr>
        <w:widowControl w:val="0"/>
        <w:tabs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E30D98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Муниципального бюджетного дошкольного образовательного учреждение Комского детского сада «Дельфиненок» №9 </w:t>
      </w:r>
    </w:p>
    <w:p w:rsidR="00E30D98" w:rsidRPr="00E30D98" w:rsidRDefault="00E30D98" w:rsidP="00E3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0D98" w:rsidRPr="00E30D98" w:rsidRDefault="00E30D98" w:rsidP="00E3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0D98" w:rsidRPr="00E30D98" w:rsidRDefault="00E30D98" w:rsidP="00E3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0D98" w:rsidRPr="00E30D98" w:rsidRDefault="00E30D98" w:rsidP="00E3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30D98" w:rsidRDefault="00E30D98" w:rsidP="00C8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D98" w:rsidRDefault="00E30D98" w:rsidP="00C8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D98" w:rsidRDefault="00E30D98" w:rsidP="00C8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D98" w:rsidRDefault="00E30D98" w:rsidP="00C8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D98" w:rsidRDefault="00E30D98" w:rsidP="00C8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D98" w:rsidRDefault="00E30D98" w:rsidP="00C8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D98" w:rsidRDefault="00E30D98" w:rsidP="00C8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D98" w:rsidRDefault="00E30D98" w:rsidP="00C8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D98" w:rsidRDefault="00E30D98" w:rsidP="00C8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D98" w:rsidRDefault="00E30D98" w:rsidP="00C8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59A" w:rsidRPr="00C8259A" w:rsidRDefault="00C8259A" w:rsidP="00C8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Справка </w:t>
      </w:r>
    </w:p>
    <w:p w:rsidR="00C8259A" w:rsidRPr="00C8259A" w:rsidRDefault="00C8259A" w:rsidP="00C8259A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82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наличии  в  МБДОУ  Комском детском саду  «</w:t>
      </w:r>
      <w:proofErr w:type="spellStart"/>
      <w:r w:rsidRPr="00C82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Дельфинёнок</w:t>
      </w:r>
      <w:proofErr w:type="spellEnd"/>
      <w:r w:rsidRPr="00C82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№9   учебно – методических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2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наглядных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пособий</w:t>
      </w:r>
      <w:bookmarkStart w:id="0" w:name="_GoBack"/>
      <w:bookmarkEnd w:id="0"/>
      <w:r w:rsidRPr="00C82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0773"/>
      </w:tblGrid>
      <w:tr w:rsidR="00C8259A" w:rsidRPr="00C8259A" w:rsidTr="00C8259A">
        <w:trPr>
          <w:trHeight w:val="1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 образовательной программы </w:t>
            </w:r>
            <w:r w:rsidRPr="00C8259A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</w:t>
            </w:r>
            <w:proofErr w:type="gramStart"/>
            <w:r w:rsidRPr="00C8259A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основная</w:t>
            </w:r>
            <w:proofErr w:type="gramEnd"/>
            <w:r w:rsidRPr="00C8259A">
              <w:rPr>
                <w:rFonts w:ascii="Times New Roman" w:eastAsia="Times New Roman" w:hAnsi="Times New Roman"/>
                <w:b/>
                <w:sz w:val="24"/>
                <w:szCs w:val="24"/>
              </w:rPr>
              <w:t>), наименование  образовательных областей  в соответствии с учебным планом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Автор, название, место издания, издательство, год издания   </w:t>
            </w:r>
            <w:r w:rsidRPr="00C8259A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 xml:space="preserve">учебной и учебно-методической литературы  </w:t>
            </w:r>
          </w:p>
        </w:tc>
      </w:tr>
      <w:tr w:rsidR="00C8259A" w:rsidRPr="00C8259A" w:rsidTr="00C825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развити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 В. «Развитие речи в младшей группе детского сада 2-3 года»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М. изд. Мозаик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Синтез,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В.В. «Развитие речи во второй младшей группе детского сада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3-4 года» М. изд. Мозаика-Синтез,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В.В. «Развитие речи в средней группе детского сада 4-5 лет»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М. изд. Мозаика-Синтез,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В.В. «Развитие речи в старшей группе детского сада 5-6 лет»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М. изд. Мозаика-Синтез, 2016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В.В. «Развитие речи в подготовительной к школе группе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детского сада 6-7 лет» М. изд. Мозаика-Синтез,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Буре Р.С. «Социально-нравственное воспитание дошкольников 3-7 лет»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М.изд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озаика-Синтез,2016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В.В. «Правильно или неправильно. Наглядное пособие 2-4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года» М. изд. Мозаика-Синтез,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В.В. «Развитие речи в детском саду. Наглядное пособие 2-3 года» М. изд. Мозаика-Синтез, 2014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В.В. «Развитие речи в детском саду. Наглядное пособие 3-4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года, 4-6 лет» М. изд. Мозаика-Синтез, 2014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Варенцова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Н.С. «Обучение дошкольников грамоте для занятий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детьми 3-7 лет» М. изд. Мозаика-Синтез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Пономарева И.А., </w:t>
            </w: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Позина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В.А. «Формирование 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элементарных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математических представлений во второй группе раннего возраста 2-3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лет; в младшей группе 3-4 года; в средней группе 4-5 лет; в старшей группе 5-6 лет; в подготовительной к школе группе 6-7 лет» М. изд. Мозаика-Синтез, 2016 г.</w:t>
            </w:r>
          </w:p>
        </w:tc>
      </w:tr>
      <w:tr w:rsidR="00C8259A" w:rsidRPr="00C8259A" w:rsidTr="00C825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Минишева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Т. Серия «Мир в картинках» (предметный мир):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Авиация. М.Мозаика-Синтез.2014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День Победы.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инструменты. М.Мозаика-Синтез.2015 г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Посуда. М.Мозаика-Синтез.2014 г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Спортивный инвентарь. М.Мозаика-Синтез.2016г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Инструменты домашнего мастера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Бытовая техника.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Школьные принадлежности (изготовлено своими руками)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Транспорт: автомобильный, водный.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Серия «Мир в картинках» (мир природы):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Космос. М.Мозаика-Синтез.2014 г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Морские обитатели. М.Мозаика-Синтез.2014 г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Насекомые. М.Мозаика-Синтез.2015 г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животные. М.Мозаика-Синтез.2015 г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Животные жарких стран.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Животные средней полосы.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Высоко в горах.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Фрукты.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Овощи.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Цветы.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Арктика и Антарктика.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Деревья и листья.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Птицы домашние.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Рептилии и амфибии.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Ягоды лесные. Ягоды садовые. М. Мозаика-Синтез.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Собаки. Друзья и помощники. М. Мозаика-Синтез.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Календарь погоды (изготовлен своими руками)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Серия «Рассказы по картинкам»: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Времена года. М.Мозаика-Синтез.2016 г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Мой дом. М. Мозаика-Синтез.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Профессии. М. Мозаика-Синтез.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Распорядок дня. М. Мозаика-Синтез. 2016 г.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ВОВ в произведениях художников. М. Мозаика-Синтез.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Государственные символы России.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Карта мира, </w:t>
            </w: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Флаг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Президент России</w:t>
            </w:r>
          </w:p>
        </w:tc>
      </w:tr>
      <w:tr w:rsidR="00C8259A" w:rsidRPr="00C8259A" w:rsidTr="00C825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речево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развити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 В. «Развитие речи в младшей группе детского сада 2-3 года»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М. изд. Мозаик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Синтез,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В.В. «Развитие речи во второй младшей группе детского сада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3-4 года» М. изд. Мозаика-Синтез,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В.В. «Развитие речи в средней группе детского сада 4-5 лет»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М. изд. Мозаика-Синтез,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В.В. «Развитие речи в старшей группе детского сада 5-6 лет»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М. изд. Мозаика-Синтез, 2016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В.В. «Развитие речи в подготовительной к школе группе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детского сада 6-7 лет» М. изд. Мозаика-Синтез,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Буре Р.С. «Социально-нравственное воспитание дошкольников 3-7 лет»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М.изд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озаика-Синтез,2016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В.В. «Правильно или неправильно. Наглядное пособие 2-4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года» М. изд. Мозаика-Синтез, 2015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В.В. «Развитие речи в детском саду. Наглядное пособие 2-3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года» М. изд. Мозаика-Синтез, 2014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В.В. «Развитие речи в детском саду. Наглядное пособие 3-4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года, 4-6 лет» М. изд. Мозаика-Синтез, 2014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Бывшева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А. «Грамматика в картинках. Антонимы, прилагательные,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глаголы». 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Наглядное пособие с методическими рекомендациями (3-7 </w:t>
            </w:r>
            <w:proofErr w:type="gramEnd"/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лет). М. Мозаика-Синтез. 2014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Бывшева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А. «Грамматика в картинках. Говори правильно. 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Один-много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Наглядное пособие с методическими рекомендациями (3-7 </w:t>
            </w:r>
            <w:proofErr w:type="gramEnd"/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лет). М. Мозаика-Синтез. 2014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Бывшева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А. «Грамматика в картинках. Многозначные слова.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Множественное число». Наглядное пособие с 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методическими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рекомендациями (3-7 лет). М. Мозаика-Синтез. 2014 г.</w:t>
            </w:r>
          </w:p>
        </w:tc>
      </w:tr>
      <w:tr w:rsidR="00C8259A" w:rsidRPr="00C8259A" w:rsidTr="00C825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художественно-эстетическо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развити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Комарова Т.С. «Детское художественное творчество (2-7 лет)»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М. Мозаика-Синтез.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Комарова Т.С. «Изобразительная деятельность в младшей группе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детского сада (3-4 года)» М. Мозаика-Синтез.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Комарова Т.С. «Изобразительная деятельность в средней группе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детского сада (4-5 лет)» М. Мозаика-Синтез.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Комарова Т.С. «Изобразительная деятельность в старшей группе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детского сада (5-6 лет) М. Мозаика-Синтез.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Комарова Т.С. «Изобразительная деятельность в 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подготовительной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к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школе группе детского сада (6-7 лет)» М. Мозаика-Синтез.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Дорожин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Ю. «Народное 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искусство-детям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. Городецкая роспись. Альбом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для творчества» М. Мозаика-Синтез,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Л.В. «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Народное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искусство-детям. Мастерская гжели. Альбом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для творчества» М. Мозаика-Синтез,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Величкина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Г. «Народное 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искусство-детям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. Дымковская игрушка.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Альбом для творчества» М. Мозаика-Синтез,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Орлова М. «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Народное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искусство-детям. Хохломская роспись. Альбом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для творчества» М. Мозаика-Синтез,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Дорожин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Ю. «Народное 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искусство-детям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Жостовский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букет. Альбом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для творчества» М. Мозаика-Синтез, 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Л.В. «Художественное творчество и конструирование.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Сценарий занятий с детьми 3-4 лет». М. Мозаика-Синтез, 2016 г.</w:t>
            </w:r>
          </w:p>
        </w:tc>
      </w:tr>
      <w:tr w:rsidR="00C8259A" w:rsidRPr="00C8259A" w:rsidTr="00C825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Л.И.Пензулаева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«Физкультурные занятия в детском саду во второй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младшей группе (3-4 года)». М.Мозаика-Синтез.2016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Л.И.Пензулаева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«Физкультурные занятия в детском саду в 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средней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группе (4-5 лет)». М.Мозаика-Синтез.2016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Л.И.Пензулаева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«Физкультурные занятия в детском саду в 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старшей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группе (5-6 лет)». М.Мозаика-Синтез.2016 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Л.И.Пензулаева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«Физкультурные занятия в детском саду </w:t>
            </w:r>
            <w:proofErr w:type="gram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подготовительной к школе группе (6-7 лет)». М.Мозаика-Синтез.2016г.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М.А.Васильева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 xml:space="preserve"> «Физкультурно-оздоровительная работа. Комплексное планирование по программе» </w:t>
            </w:r>
          </w:p>
          <w:p w:rsidR="00C8259A" w:rsidRPr="00C8259A" w:rsidRDefault="00C8259A" w:rsidP="00C82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59A">
              <w:rPr>
                <w:rFonts w:ascii="Times New Roman" w:eastAsia="Times New Roman" w:hAnsi="Times New Roman"/>
                <w:sz w:val="24"/>
                <w:szCs w:val="24"/>
              </w:rPr>
              <w:t>Изд.» Учитель».</w:t>
            </w:r>
          </w:p>
        </w:tc>
      </w:tr>
    </w:tbl>
    <w:p w:rsidR="00C8259A" w:rsidRPr="00C8259A" w:rsidRDefault="00C8259A" w:rsidP="00C8259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                                                         Л. А. Гаврилова</w:t>
      </w:r>
    </w:p>
    <w:p w:rsidR="0036009F" w:rsidRDefault="0036009F"/>
    <w:sectPr w:rsidR="0036009F" w:rsidSect="00C825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A4" w:rsidRDefault="007E0EA4" w:rsidP="00E30D98">
      <w:pPr>
        <w:spacing w:after="0" w:line="240" w:lineRule="auto"/>
      </w:pPr>
      <w:r>
        <w:separator/>
      </w:r>
    </w:p>
  </w:endnote>
  <w:endnote w:type="continuationSeparator" w:id="0">
    <w:p w:rsidR="007E0EA4" w:rsidRDefault="007E0EA4" w:rsidP="00E3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A4" w:rsidRDefault="007E0EA4" w:rsidP="00E30D98">
      <w:pPr>
        <w:spacing w:after="0" w:line="240" w:lineRule="auto"/>
      </w:pPr>
      <w:r>
        <w:separator/>
      </w:r>
    </w:p>
  </w:footnote>
  <w:footnote w:type="continuationSeparator" w:id="0">
    <w:p w:rsidR="007E0EA4" w:rsidRDefault="007E0EA4" w:rsidP="00E30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9A"/>
    <w:rsid w:val="00082C2B"/>
    <w:rsid w:val="002C132E"/>
    <w:rsid w:val="0036009F"/>
    <w:rsid w:val="007E0EA4"/>
    <w:rsid w:val="009C1FCD"/>
    <w:rsid w:val="00C8259A"/>
    <w:rsid w:val="00E3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5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0D98"/>
  </w:style>
  <w:style w:type="paragraph" w:styleId="a6">
    <w:name w:val="footer"/>
    <w:basedOn w:val="a"/>
    <w:link w:val="a7"/>
    <w:uiPriority w:val="99"/>
    <w:unhideWhenUsed/>
    <w:rsid w:val="00E3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0D98"/>
  </w:style>
  <w:style w:type="paragraph" w:styleId="a8">
    <w:name w:val="Balloon Text"/>
    <w:basedOn w:val="a"/>
    <w:link w:val="a9"/>
    <w:uiPriority w:val="99"/>
    <w:semiHidden/>
    <w:unhideWhenUsed/>
    <w:rsid w:val="00E3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5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0D98"/>
  </w:style>
  <w:style w:type="paragraph" w:styleId="a6">
    <w:name w:val="footer"/>
    <w:basedOn w:val="a"/>
    <w:link w:val="a7"/>
    <w:uiPriority w:val="99"/>
    <w:unhideWhenUsed/>
    <w:rsid w:val="00E3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0D98"/>
  </w:style>
  <w:style w:type="paragraph" w:styleId="a8">
    <w:name w:val="Balloon Text"/>
    <w:basedOn w:val="a"/>
    <w:link w:val="a9"/>
    <w:uiPriority w:val="99"/>
    <w:semiHidden/>
    <w:unhideWhenUsed/>
    <w:rsid w:val="00E3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2020-01-12T07:06:00Z</cp:lastPrinted>
  <dcterms:created xsi:type="dcterms:W3CDTF">2024-04-02T06:24:00Z</dcterms:created>
  <dcterms:modified xsi:type="dcterms:W3CDTF">2024-04-02T06:24:00Z</dcterms:modified>
</cp:coreProperties>
</file>